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09DB" w:rsidRDefault="002067D0">
      <w:r w:rsidRPr="002067D0">
        <w:rPr>
          <w:b/>
        </w:rPr>
        <w:t>MACRO ENVIRONMENT</w:t>
      </w:r>
      <w:r w:rsidR="009E09DB">
        <w:rPr>
          <w:b/>
        </w:rPr>
        <w:br/>
      </w:r>
      <w:r w:rsidR="009E09DB">
        <w:rPr>
          <w:b/>
        </w:rPr>
        <w:br/>
      </w:r>
      <w:r w:rsidR="009E09DB">
        <w:rPr>
          <w:b/>
          <w:i/>
        </w:rPr>
        <w:t>the arrows are just examples , it depends on the product but most likely will be along those lines</w:t>
      </w:r>
      <w:r>
        <w:br/>
        <w:t>Demographic environment (</w:t>
      </w:r>
      <w:r w:rsidRPr="002067D0">
        <w:rPr>
          <w:b/>
        </w:rPr>
        <w:t xml:space="preserve">population </w:t>
      </w:r>
      <w:r>
        <w:t>size, density, location, race, sex, occupation)</w:t>
      </w:r>
      <w:r>
        <w:br/>
      </w:r>
      <w:r>
        <w:tab/>
      </w:r>
      <w:r>
        <w:sym w:font="Wingdings" w:char="F0E0"/>
      </w:r>
      <w:r>
        <w:t>Canadian Demographics is becoming increasingly older due to the Baby Boomers Retirement</w:t>
      </w:r>
      <w:r>
        <w:br/>
      </w:r>
      <w:r>
        <w:tab/>
      </w:r>
      <w:r>
        <w:sym w:font="Wingdings" w:char="F0E0"/>
      </w:r>
      <w:r>
        <w:t>Canadians working full-time have an average income of $24.81/hour</w:t>
      </w:r>
    </w:p>
    <w:p w:rsidR="002067D0" w:rsidRDefault="002067D0">
      <w:r>
        <w:t>Economic Environment (factors affecting consumers buying power/spending patterns)</w:t>
      </w:r>
      <w:r>
        <w:br/>
      </w:r>
      <w:r>
        <w:tab/>
      </w:r>
      <w:r>
        <w:sym w:font="Wingdings" w:char="F0E0"/>
      </w:r>
      <w:r>
        <w:t>current economic recession</w:t>
      </w:r>
      <w:r>
        <w:br/>
      </w:r>
      <w:r>
        <w:tab/>
      </w:r>
      <w:r>
        <w:sym w:font="Wingdings" w:char="F0E0"/>
      </w:r>
      <w:r>
        <w:t>optimistic prediction of an economic turnaround</w:t>
      </w:r>
      <w:r>
        <w:br/>
      </w:r>
      <w:r>
        <w:tab/>
      </w:r>
      <w:r>
        <w:sym w:font="Wingdings" w:char="F0E0"/>
      </w:r>
      <w:r>
        <w:t>little buying activity</w:t>
      </w:r>
    </w:p>
    <w:p w:rsidR="002067D0" w:rsidRDefault="002067D0">
      <w:r>
        <w:t xml:space="preserve">Technological </w:t>
      </w:r>
      <w:proofErr w:type="gramStart"/>
      <w:r>
        <w:t>Environment(</w:t>
      </w:r>
      <w:proofErr w:type="gramEnd"/>
      <w:r>
        <w:t>new technologies and developments)</w:t>
      </w:r>
      <w:r>
        <w:br/>
      </w:r>
      <w:r>
        <w:tab/>
      </w:r>
      <w:r>
        <w:sym w:font="Wingdings" w:char="F0E0"/>
      </w:r>
      <w:r>
        <w:t>Rapidly changing technology</w:t>
      </w:r>
    </w:p>
    <w:p w:rsidR="002067D0" w:rsidRDefault="002067D0">
      <w:r>
        <w:t>Political Environment (laws, government agencies, pressure groups)</w:t>
      </w:r>
      <w:r>
        <w:br/>
      </w:r>
      <w:r>
        <w:tab/>
      </w:r>
      <w:r>
        <w:sym w:font="Wingdings" w:char="F0E0"/>
      </w:r>
      <w:r>
        <w:t>Security</w:t>
      </w:r>
      <w:r>
        <w:br/>
      </w:r>
      <w:r>
        <w:tab/>
      </w:r>
      <w:r>
        <w:sym w:font="Wingdings" w:char="F0E0"/>
      </w:r>
      <w:r>
        <w:t>Privacy</w:t>
      </w:r>
      <w:r>
        <w:br/>
      </w:r>
      <w:r>
        <w:tab/>
      </w:r>
      <w:r>
        <w:sym w:font="Wingdings" w:char="F0E0"/>
      </w:r>
      <w:r>
        <w:t>Identity theft</w:t>
      </w:r>
    </w:p>
    <w:p w:rsidR="002067D0" w:rsidRDefault="002067D0">
      <w:r>
        <w:t>Cultural Environment (</w:t>
      </w:r>
      <w:r w:rsidR="00B42C86">
        <w:t>influences on society’s basic values, perceptions, preferences, and behaviours)</w:t>
      </w:r>
      <w:r w:rsidR="00B42C86">
        <w:br/>
      </w:r>
      <w:r w:rsidR="00B42C86">
        <w:tab/>
      </w:r>
      <w:r w:rsidR="00B42C86">
        <w:sym w:font="Wingdings" w:char="F0E0"/>
      </w:r>
      <w:r w:rsidR="00B42C86">
        <w:t>Tech Savvy population</w:t>
      </w:r>
      <w:r w:rsidR="00B42C86">
        <w:br/>
      </w:r>
      <w:r w:rsidR="00B42C86">
        <w:tab/>
      </w:r>
      <w:r w:rsidR="00B42C86">
        <w:sym w:font="Wingdings" w:char="F0E0"/>
      </w:r>
      <w:r w:rsidR="00B42C86">
        <w:t>Technological Trends</w:t>
      </w:r>
      <w:r w:rsidR="00B42C86">
        <w:br/>
      </w:r>
      <w:r w:rsidR="00B42C86">
        <w:tab/>
      </w:r>
      <w:r w:rsidR="00B42C86">
        <w:sym w:font="Wingdings" w:char="F0E0"/>
      </w:r>
      <w:r w:rsidR="00B42C86">
        <w:t>Population always on the go</w:t>
      </w:r>
    </w:p>
    <w:p w:rsidR="00B42C86" w:rsidRDefault="00B42C86">
      <w:r>
        <w:rPr>
          <w:b/>
        </w:rPr>
        <w:t>SEGMENTATION AND TARGETING</w:t>
      </w:r>
      <w:r>
        <w:rPr>
          <w:b/>
        </w:rPr>
        <w:br/>
      </w:r>
      <w:r>
        <w:t>Geographic (country, city, density, climate)</w:t>
      </w:r>
      <w:r>
        <w:br/>
        <w:t>Demographic (age, gender, family size, family life cycle, income, occupation, education, religion, race...)</w:t>
      </w:r>
      <w:r>
        <w:br/>
        <w:t>Psychographic (social class, lifestyle, personality)</w:t>
      </w:r>
      <w:r>
        <w:br/>
        <w:t>Behavioural (user status, usage rate, loyalty status, readiness stage, occasions)</w:t>
      </w:r>
    </w:p>
    <w:p w:rsidR="00B42C86" w:rsidRDefault="00B42C86">
      <w:r>
        <w:t>Make Table</w:t>
      </w:r>
    </w:p>
    <w:tbl>
      <w:tblPr>
        <w:tblStyle w:val="TableGrid"/>
        <w:tblW w:w="0" w:type="auto"/>
        <w:tblLook w:val="04A0"/>
      </w:tblPr>
      <w:tblGrid>
        <w:gridCol w:w="2394"/>
        <w:gridCol w:w="2394"/>
        <w:gridCol w:w="2394"/>
        <w:gridCol w:w="2394"/>
      </w:tblGrid>
      <w:tr w:rsidR="00B42C86" w:rsidTr="00B42C86">
        <w:tc>
          <w:tcPr>
            <w:tcW w:w="2394" w:type="dxa"/>
          </w:tcPr>
          <w:p w:rsidR="00B42C86" w:rsidRDefault="00B42C86">
            <w:r>
              <w:t>Title</w:t>
            </w:r>
          </w:p>
        </w:tc>
        <w:tc>
          <w:tcPr>
            <w:tcW w:w="2394" w:type="dxa"/>
          </w:tcPr>
          <w:p w:rsidR="00B42C86" w:rsidRDefault="00682A2A">
            <w:r>
              <w:t xml:space="preserve">Target name 1. Ex:    </w:t>
            </w:r>
            <w:r w:rsidR="00B42C86">
              <w:t>Real Spender</w:t>
            </w:r>
            <w:r>
              <w:t xml:space="preserve"> </w:t>
            </w:r>
          </w:p>
        </w:tc>
        <w:tc>
          <w:tcPr>
            <w:tcW w:w="2394" w:type="dxa"/>
          </w:tcPr>
          <w:p w:rsidR="00B42C86" w:rsidRDefault="00682A2A">
            <w:r>
              <w:t xml:space="preserve">Target Name 2. Ex:    </w:t>
            </w:r>
            <w:r w:rsidR="00B42C86">
              <w:t>Best Value Seeker</w:t>
            </w:r>
          </w:p>
        </w:tc>
        <w:tc>
          <w:tcPr>
            <w:tcW w:w="2394" w:type="dxa"/>
          </w:tcPr>
          <w:p w:rsidR="00B42C86" w:rsidRDefault="00682A2A" w:rsidP="00682A2A">
            <w:r>
              <w:t xml:space="preserve">Target Name 3. </w:t>
            </w:r>
            <w:r w:rsidR="00B42C86">
              <w:t>Convenience Seeker</w:t>
            </w:r>
          </w:p>
        </w:tc>
      </w:tr>
      <w:tr w:rsidR="00B42C86" w:rsidTr="00B42C86">
        <w:tc>
          <w:tcPr>
            <w:tcW w:w="2394" w:type="dxa"/>
          </w:tcPr>
          <w:p w:rsidR="00B42C86" w:rsidRDefault="00F642BC">
            <w:proofErr w:type="spellStart"/>
            <w:r>
              <w:t>Seg</w:t>
            </w:r>
            <w:proofErr w:type="spellEnd"/>
            <w:r>
              <w:t xml:space="preserve"> </w:t>
            </w:r>
            <w:proofErr w:type="spellStart"/>
            <w:r>
              <w:t>Var</w:t>
            </w:r>
            <w:proofErr w:type="spellEnd"/>
            <w:r>
              <w:t xml:space="preserve"> 1</w:t>
            </w:r>
          </w:p>
        </w:tc>
        <w:tc>
          <w:tcPr>
            <w:tcW w:w="2394" w:type="dxa"/>
          </w:tcPr>
          <w:p w:rsidR="00B42C86" w:rsidRDefault="00682A2A">
            <w:r>
              <w:t>x</w:t>
            </w:r>
          </w:p>
        </w:tc>
        <w:tc>
          <w:tcPr>
            <w:tcW w:w="2394" w:type="dxa"/>
          </w:tcPr>
          <w:p w:rsidR="00B42C86" w:rsidRDefault="00682A2A">
            <w:r>
              <w:t>x</w:t>
            </w:r>
          </w:p>
        </w:tc>
        <w:tc>
          <w:tcPr>
            <w:tcW w:w="2394" w:type="dxa"/>
          </w:tcPr>
          <w:p w:rsidR="00B42C86" w:rsidRDefault="00682A2A">
            <w:r>
              <w:t>x</w:t>
            </w:r>
          </w:p>
        </w:tc>
      </w:tr>
      <w:tr w:rsidR="00B42C86" w:rsidTr="00B42C86">
        <w:tc>
          <w:tcPr>
            <w:tcW w:w="2394" w:type="dxa"/>
          </w:tcPr>
          <w:p w:rsidR="00B42C86" w:rsidRDefault="00F642BC">
            <w:proofErr w:type="spellStart"/>
            <w:r>
              <w:t>Seg</w:t>
            </w:r>
            <w:proofErr w:type="spellEnd"/>
            <w:r>
              <w:t xml:space="preserve"> </w:t>
            </w:r>
            <w:proofErr w:type="spellStart"/>
            <w:r>
              <w:t>Var</w:t>
            </w:r>
            <w:proofErr w:type="spellEnd"/>
            <w:r>
              <w:t xml:space="preserve"> 2</w:t>
            </w:r>
          </w:p>
        </w:tc>
        <w:tc>
          <w:tcPr>
            <w:tcW w:w="2394" w:type="dxa"/>
          </w:tcPr>
          <w:p w:rsidR="00B42C86" w:rsidRDefault="00682A2A">
            <w:r>
              <w:t>x</w:t>
            </w:r>
          </w:p>
        </w:tc>
        <w:tc>
          <w:tcPr>
            <w:tcW w:w="2394" w:type="dxa"/>
          </w:tcPr>
          <w:p w:rsidR="00B42C86" w:rsidRDefault="00682A2A">
            <w:r>
              <w:t>x</w:t>
            </w:r>
          </w:p>
        </w:tc>
        <w:tc>
          <w:tcPr>
            <w:tcW w:w="2394" w:type="dxa"/>
          </w:tcPr>
          <w:p w:rsidR="00B42C86" w:rsidRDefault="00682A2A">
            <w:r>
              <w:t>x</w:t>
            </w:r>
          </w:p>
        </w:tc>
      </w:tr>
      <w:tr w:rsidR="00B42C86" w:rsidTr="00B42C86">
        <w:tc>
          <w:tcPr>
            <w:tcW w:w="2394" w:type="dxa"/>
          </w:tcPr>
          <w:p w:rsidR="00B42C86" w:rsidRDefault="00F642BC">
            <w:proofErr w:type="spellStart"/>
            <w:r>
              <w:t>Seg</w:t>
            </w:r>
            <w:proofErr w:type="spellEnd"/>
            <w:r>
              <w:t xml:space="preserve"> </w:t>
            </w:r>
            <w:proofErr w:type="spellStart"/>
            <w:r>
              <w:t>Var</w:t>
            </w:r>
            <w:proofErr w:type="spellEnd"/>
            <w:r>
              <w:t xml:space="preserve"> 3</w:t>
            </w:r>
          </w:p>
        </w:tc>
        <w:tc>
          <w:tcPr>
            <w:tcW w:w="2394" w:type="dxa"/>
          </w:tcPr>
          <w:p w:rsidR="00B42C86" w:rsidRDefault="00682A2A">
            <w:r>
              <w:t>x</w:t>
            </w:r>
          </w:p>
        </w:tc>
        <w:tc>
          <w:tcPr>
            <w:tcW w:w="2394" w:type="dxa"/>
          </w:tcPr>
          <w:p w:rsidR="00B42C86" w:rsidRDefault="00682A2A">
            <w:r>
              <w:t>x</w:t>
            </w:r>
          </w:p>
        </w:tc>
        <w:tc>
          <w:tcPr>
            <w:tcW w:w="2394" w:type="dxa"/>
          </w:tcPr>
          <w:p w:rsidR="00B42C86" w:rsidRDefault="00682A2A">
            <w:r>
              <w:t>x</w:t>
            </w:r>
          </w:p>
        </w:tc>
      </w:tr>
    </w:tbl>
    <w:p w:rsidR="00F642BC" w:rsidRDefault="00F642BC"/>
    <w:p w:rsidR="00F642BC" w:rsidRDefault="00F642BC">
      <w:r>
        <w:t xml:space="preserve">Explain Each </w:t>
      </w:r>
      <w:r w:rsidR="00682A2A">
        <w:t xml:space="preserve">Target </w:t>
      </w:r>
      <w:r>
        <w:t>Category</w:t>
      </w:r>
      <w:r>
        <w:br/>
        <w:t>Decide on one to Target</w:t>
      </w:r>
      <w:r>
        <w:tab/>
      </w:r>
    </w:p>
    <w:p w:rsidR="00F642BC" w:rsidRDefault="00F642BC"/>
    <w:p w:rsidR="00F642BC" w:rsidRDefault="00F642BC"/>
    <w:p w:rsidR="00F642BC" w:rsidRPr="00B42C86" w:rsidRDefault="00F642BC"/>
    <w:p w:rsidR="00F642BC" w:rsidRDefault="00F642BC">
      <w:r>
        <w:t>PRODUCT</w:t>
      </w:r>
    </w:p>
    <w:p w:rsidR="00F642BC" w:rsidRDefault="00F642BC" w:rsidP="00F642BC">
      <w:pPr>
        <w:pStyle w:val="ListParagraph"/>
        <w:numPr>
          <w:ilvl w:val="0"/>
          <w:numId w:val="1"/>
        </w:numPr>
      </w:pPr>
      <w:r>
        <w:t>Core benefit, Actual Product, Augmented Product</w:t>
      </w:r>
    </w:p>
    <w:p w:rsidR="00F642BC" w:rsidRDefault="00682A2A" w:rsidP="00F642BC">
      <w:pPr>
        <w:pStyle w:val="ListParagraph"/>
        <w:numPr>
          <w:ilvl w:val="0"/>
          <w:numId w:val="1"/>
        </w:numPr>
      </w:pPr>
      <w:r>
        <w:t xml:space="preserve">Line extension? Brand extension? </w:t>
      </w:r>
      <w:proofErr w:type="spellStart"/>
      <w:r>
        <w:t>Multibrands</w:t>
      </w:r>
      <w:proofErr w:type="spellEnd"/>
      <w:r>
        <w:t>? New brands?</w:t>
      </w:r>
    </w:p>
    <w:tbl>
      <w:tblPr>
        <w:tblStyle w:val="TableGrid"/>
        <w:tblW w:w="0" w:type="auto"/>
        <w:tblLook w:val="04A0"/>
      </w:tblPr>
      <w:tblGrid>
        <w:gridCol w:w="3192"/>
        <w:gridCol w:w="3192"/>
        <w:gridCol w:w="3192"/>
      </w:tblGrid>
      <w:tr w:rsidR="00F642BC" w:rsidTr="00D556EE">
        <w:tc>
          <w:tcPr>
            <w:tcW w:w="3192" w:type="dxa"/>
          </w:tcPr>
          <w:p w:rsidR="00F642BC" w:rsidRDefault="00F642BC" w:rsidP="00D556EE"/>
        </w:tc>
        <w:tc>
          <w:tcPr>
            <w:tcW w:w="3192" w:type="dxa"/>
          </w:tcPr>
          <w:p w:rsidR="00F642BC" w:rsidRDefault="00F642BC" w:rsidP="00D556EE">
            <w:r>
              <w:t>Brand Name</w:t>
            </w:r>
          </w:p>
        </w:tc>
        <w:tc>
          <w:tcPr>
            <w:tcW w:w="3192" w:type="dxa"/>
          </w:tcPr>
          <w:p w:rsidR="00F642BC" w:rsidRDefault="00F642BC" w:rsidP="00D556EE">
            <w:r>
              <w:t>Product Category</w:t>
            </w:r>
          </w:p>
        </w:tc>
      </w:tr>
      <w:tr w:rsidR="00F642BC" w:rsidTr="00D556EE">
        <w:tc>
          <w:tcPr>
            <w:tcW w:w="3192" w:type="dxa"/>
          </w:tcPr>
          <w:p w:rsidR="00F642BC" w:rsidRDefault="00F642BC" w:rsidP="00D556EE">
            <w:r>
              <w:t>Line Extension</w:t>
            </w:r>
          </w:p>
        </w:tc>
        <w:tc>
          <w:tcPr>
            <w:tcW w:w="3192" w:type="dxa"/>
          </w:tcPr>
          <w:p w:rsidR="00F642BC" w:rsidRDefault="00F642BC" w:rsidP="00D556EE">
            <w:r>
              <w:t>Existing</w:t>
            </w:r>
          </w:p>
        </w:tc>
        <w:tc>
          <w:tcPr>
            <w:tcW w:w="3192" w:type="dxa"/>
          </w:tcPr>
          <w:p w:rsidR="00F642BC" w:rsidRDefault="00F642BC" w:rsidP="00D556EE">
            <w:r>
              <w:t>Existing</w:t>
            </w:r>
          </w:p>
        </w:tc>
      </w:tr>
      <w:tr w:rsidR="00F642BC" w:rsidTr="00D556EE">
        <w:tc>
          <w:tcPr>
            <w:tcW w:w="3192" w:type="dxa"/>
          </w:tcPr>
          <w:p w:rsidR="00F642BC" w:rsidRDefault="00F642BC" w:rsidP="00D556EE">
            <w:r>
              <w:t>Brand Extension</w:t>
            </w:r>
          </w:p>
        </w:tc>
        <w:tc>
          <w:tcPr>
            <w:tcW w:w="3192" w:type="dxa"/>
          </w:tcPr>
          <w:p w:rsidR="00F642BC" w:rsidRDefault="00F642BC" w:rsidP="00D556EE">
            <w:r>
              <w:t>Existing</w:t>
            </w:r>
          </w:p>
        </w:tc>
        <w:tc>
          <w:tcPr>
            <w:tcW w:w="3192" w:type="dxa"/>
          </w:tcPr>
          <w:p w:rsidR="00F642BC" w:rsidRDefault="00F642BC" w:rsidP="00D556EE">
            <w:r>
              <w:t>New</w:t>
            </w:r>
          </w:p>
        </w:tc>
      </w:tr>
      <w:tr w:rsidR="00F642BC" w:rsidTr="00D556EE">
        <w:tc>
          <w:tcPr>
            <w:tcW w:w="3192" w:type="dxa"/>
          </w:tcPr>
          <w:p w:rsidR="00F642BC" w:rsidRDefault="00F642BC" w:rsidP="00D556EE">
            <w:proofErr w:type="spellStart"/>
            <w:r>
              <w:t>Multibrands</w:t>
            </w:r>
            <w:proofErr w:type="spellEnd"/>
          </w:p>
        </w:tc>
        <w:tc>
          <w:tcPr>
            <w:tcW w:w="3192" w:type="dxa"/>
          </w:tcPr>
          <w:p w:rsidR="00F642BC" w:rsidRDefault="00F642BC" w:rsidP="00D556EE">
            <w:r>
              <w:t>New</w:t>
            </w:r>
          </w:p>
        </w:tc>
        <w:tc>
          <w:tcPr>
            <w:tcW w:w="3192" w:type="dxa"/>
          </w:tcPr>
          <w:p w:rsidR="00F642BC" w:rsidRDefault="00F642BC" w:rsidP="00D556EE">
            <w:r>
              <w:t>Existing</w:t>
            </w:r>
          </w:p>
        </w:tc>
      </w:tr>
      <w:tr w:rsidR="00F642BC" w:rsidTr="00D556EE">
        <w:tc>
          <w:tcPr>
            <w:tcW w:w="3192" w:type="dxa"/>
          </w:tcPr>
          <w:p w:rsidR="00F642BC" w:rsidRDefault="00F642BC" w:rsidP="00D556EE">
            <w:r>
              <w:t>New Brands</w:t>
            </w:r>
          </w:p>
        </w:tc>
        <w:tc>
          <w:tcPr>
            <w:tcW w:w="3192" w:type="dxa"/>
          </w:tcPr>
          <w:p w:rsidR="00F642BC" w:rsidRDefault="00F642BC" w:rsidP="00D556EE">
            <w:r>
              <w:t>New</w:t>
            </w:r>
          </w:p>
        </w:tc>
        <w:tc>
          <w:tcPr>
            <w:tcW w:w="3192" w:type="dxa"/>
          </w:tcPr>
          <w:p w:rsidR="00F642BC" w:rsidRDefault="00F642BC" w:rsidP="00D556EE">
            <w:r>
              <w:t xml:space="preserve">New </w:t>
            </w:r>
          </w:p>
        </w:tc>
      </w:tr>
    </w:tbl>
    <w:p w:rsidR="0026058A" w:rsidRDefault="0026058A" w:rsidP="00F642BC">
      <w:pPr>
        <w:pStyle w:val="ListParagraph"/>
        <w:numPr>
          <w:ilvl w:val="0"/>
          <w:numId w:val="1"/>
        </w:numPr>
      </w:pPr>
      <w:r>
        <w:t>Products Life Cycle</w:t>
      </w:r>
    </w:p>
    <w:p w:rsidR="0026058A" w:rsidRDefault="0026058A" w:rsidP="0026058A">
      <w:r>
        <w:t>PRICE</w:t>
      </w:r>
    </w:p>
    <w:p w:rsidR="0026058A" w:rsidRDefault="0026058A" w:rsidP="0026058A">
      <w:pPr>
        <w:pStyle w:val="ListParagraph"/>
        <w:numPr>
          <w:ilvl w:val="0"/>
          <w:numId w:val="1"/>
        </w:numPr>
      </w:pPr>
      <w:r>
        <w:t>Cost-based pricing or value-based pricing</w:t>
      </w:r>
    </w:p>
    <w:p w:rsidR="0026058A" w:rsidRDefault="0026058A" w:rsidP="0026058A">
      <w:pPr>
        <w:pStyle w:val="ListParagraph"/>
        <w:numPr>
          <w:ilvl w:val="0"/>
          <w:numId w:val="1"/>
        </w:numPr>
      </w:pPr>
      <w:r>
        <w:t>Marketing Objectives (survival, product-quality leadership, entry barrier, help other product lines, market share leadership)</w:t>
      </w:r>
    </w:p>
    <w:p w:rsidR="0026058A" w:rsidRDefault="0026058A" w:rsidP="0026058A">
      <w:pPr>
        <w:pStyle w:val="ListParagraph"/>
        <w:numPr>
          <w:ilvl w:val="0"/>
          <w:numId w:val="1"/>
        </w:numPr>
      </w:pPr>
      <w:r>
        <w:t xml:space="preserve">Market Skimming </w:t>
      </w:r>
      <w:proofErr w:type="spellStart"/>
      <w:r>
        <w:t>vs</w:t>
      </w:r>
      <w:proofErr w:type="spellEnd"/>
      <w:r>
        <w:t xml:space="preserve"> Market Penetration</w:t>
      </w:r>
    </w:p>
    <w:p w:rsidR="0026058A" w:rsidRDefault="0026058A" w:rsidP="0026058A">
      <w:pPr>
        <w:pStyle w:val="ListParagraph"/>
        <w:numPr>
          <w:ilvl w:val="0"/>
          <w:numId w:val="1"/>
        </w:numPr>
      </w:pPr>
      <w:r>
        <w:t>Product line, captive product, optional product, by-product, product bundle</w:t>
      </w:r>
    </w:p>
    <w:p w:rsidR="0026058A" w:rsidRDefault="0026058A" w:rsidP="0026058A">
      <w:pPr>
        <w:pStyle w:val="ListParagraph"/>
        <w:numPr>
          <w:ilvl w:val="0"/>
          <w:numId w:val="1"/>
        </w:numPr>
      </w:pPr>
      <w:r>
        <w:t>Price Adjustment (segmented, dynamic, psychological, geographical, international, promotional)</w:t>
      </w:r>
    </w:p>
    <w:p w:rsidR="0026058A" w:rsidRDefault="0026058A" w:rsidP="0026058A">
      <w:r>
        <w:t>PLACE</w:t>
      </w:r>
    </w:p>
    <w:p w:rsidR="0026058A" w:rsidRDefault="0026058A" w:rsidP="0026058A">
      <w:pPr>
        <w:pStyle w:val="ListParagraph"/>
        <w:numPr>
          <w:ilvl w:val="0"/>
          <w:numId w:val="2"/>
        </w:numPr>
      </w:pPr>
      <w:r>
        <w:t>Direct channel or indirect channel</w:t>
      </w:r>
    </w:p>
    <w:p w:rsidR="0026058A" w:rsidRDefault="0026058A" w:rsidP="0026058A">
      <w:pPr>
        <w:pStyle w:val="ListParagraph"/>
        <w:numPr>
          <w:ilvl w:val="0"/>
          <w:numId w:val="2"/>
        </w:numPr>
      </w:pPr>
      <w:r>
        <w:t>Intensive distribution, Selective distribution, Exclusive distribution</w:t>
      </w:r>
    </w:p>
    <w:p w:rsidR="0026058A" w:rsidRDefault="0026058A" w:rsidP="0026058A">
      <w:r>
        <w:t>PROMOTION</w:t>
      </w:r>
    </w:p>
    <w:p w:rsidR="0026058A" w:rsidRDefault="00682A2A" w:rsidP="0026058A">
      <w:pPr>
        <w:pStyle w:val="ListParagraph"/>
        <w:numPr>
          <w:ilvl w:val="0"/>
          <w:numId w:val="3"/>
        </w:numPr>
      </w:pPr>
      <w:r>
        <w:t>Advertising, Personal Selling, Sales Promotion, Public Relations</w:t>
      </w:r>
    </w:p>
    <w:p w:rsidR="00682A2A" w:rsidRDefault="00682A2A" w:rsidP="0026058A">
      <w:pPr>
        <w:pStyle w:val="ListParagraph"/>
        <w:numPr>
          <w:ilvl w:val="0"/>
          <w:numId w:val="3"/>
        </w:numPr>
      </w:pPr>
      <w:r>
        <w:t>Push or Pull Strategy</w:t>
      </w:r>
    </w:p>
    <w:p w:rsidR="00682A2A" w:rsidRDefault="00682A2A" w:rsidP="0026058A">
      <w:pPr>
        <w:pStyle w:val="ListParagraph"/>
        <w:numPr>
          <w:ilvl w:val="0"/>
          <w:numId w:val="3"/>
        </w:numPr>
      </w:pPr>
      <w:r>
        <w:t>Media Type (TV, Ad, Radio...)</w:t>
      </w:r>
    </w:p>
    <w:p w:rsidR="00F642BC" w:rsidRDefault="00682A2A" w:rsidP="00682A2A">
      <w:pPr>
        <w:pStyle w:val="ListParagraph"/>
        <w:numPr>
          <w:ilvl w:val="0"/>
          <w:numId w:val="3"/>
        </w:numPr>
      </w:pPr>
      <w:r>
        <w:t>Frequency, timing, impact</w:t>
      </w:r>
      <w:r w:rsidR="000156D9">
        <w:t>, reach</w:t>
      </w:r>
    </w:p>
    <w:p w:rsidR="000156D9" w:rsidRDefault="000156D9" w:rsidP="00682A2A">
      <w:pPr>
        <w:pStyle w:val="ListParagraph"/>
        <w:numPr>
          <w:ilvl w:val="0"/>
          <w:numId w:val="3"/>
        </w:numPr>
      </w:pPr>
    </w:p>
    <w:sectPr w:rsidR="000156D9" w:rsidSect="00C3508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9867B4"/>
    <w:multiLevelType w:val="hybridMultilevel"/>
    <w:tmpl w:val="52B07EC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EB5DF5"/>
    <w:multiLevelType w:val="hybridMultilevel"/>
    <w:tmpl w:val="B82AD7B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2F6D56"/>
    <w:multiLevelType w:val="hybridMultilevel"/>
    <w:tmpl w:val="84AE815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20F5D"/>
    <w:rsid w:val="000156D9"/>
    <w:rsid w:val="00055AF8"/>
    <w:rsid w:val="002067D0"/>
    <w:rsid w:val="0026058A"/>
    <w:rsid w:val="00682A2A"/>
    <w:rsid w:val="00920F5D"/>
    <w:rsid w:val="009E09DB"/>
    <w:rsid w:val="00B42C86"/>
    <w:rsid w:val="00C3508C"/>
    <w:rsid w:val="00F642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508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42C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642B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2</Pages>
  <Words>358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Duarte</dc:creator>
  <cp:lastModifiedBy>Duarte</cp:lastModifiedBy>
  <cp:revision>2</cp:revision>
  <dcterms:created xsi:type="dcterms:W3CDTF">2014-04-16T04:37:00Z</dcterms:created>
  <dcterms:modified xsi:type="dcterms:W3CDTF">2014-04-16T06:43:00Z</dcterms:modified>
</cp:coreProperties>
</file>